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24878" w14:textId="4D7BD042" w:rsidR="001A5507" w:rsidRPr="00FC6252" w:rsidRDefault="001A5507" w:rsidP="00127963">
      <w:pPr>
        <w:spacing w:after="0" w:line="240" w:lineRule="auto"/>
        <w:jc w:val="both"/>
        <w:rPr>
          <w:b/>
          <w:bCs/>
        </w:rPr>
      </w:pPr>
      <w:r w:rsidRPr="00FC6252">
        <w:rPr>
          <w:b/>
          <w:bCs/>
        </w:rPr>
        <w:t>Einladung zur Schulschach</w:t>
      </w:r>
      <w:r w:rsidR="00FC67F9" w:rsidRPr="00FC6252">
        <w:rPr>
          <w:b/>
          <w:bCs/>
        </w:rPr>
        <w:t>team</w:t>
      </w:r>
      <w:r w:rsidRPr="00FC6252">
        <w:rPr>
          <w:b/>
          <w:bCs/>
        </w:rPr>
        <w:t xml:space="preserve">meisterschaft </w:t>
      </w:r>
      <w:r w:rsidR="00FC6252" w:rsidRPr="00FC6252">
        <w:rPr>
          <w:b/>
          <w:bCs/>
        </w:rPr>
        <w:t>im Schuljahr 2024/25</w:t>
      </w:r>
      <w:r w:rsidRPr="00FC6252">
        <w:rPr>
          <w:b/>
          <w:bCs/>
        </w:rPr>
        <w:t xml:space="preserve"> im Bezirk</w:t>
      </w:r>
      <w:r w:rsidR="00DA1D1E" w:rsidRPr="00FC6252">
        <w:rPr>
          <w:b/>
          <w:bCs/>
        </w:rPr>
        <w:t xml:space="preserve"> Ulm/Alb-Donau-Kreis</w:t>
      </w:r>
    </w:p>
    <w:p w14:paraId="395C60AE" w14:textId="77777777" w:rsidR="00127963" w:rsidRPr="00DA1D1E" w:rsidRDefault="00127963" w:rsidP="00127963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52F306CC" w14:textId="77777777" w:rsidR="001A5507" w:rsidRDefault="001A5507" w:rsidP="00127963">
      <w:pPr>
        <w:spacing w:after="0" w:line="240" w:lineRule="auto"/>
        <w:jc w:val="both"/>
      </w:pPr>
      <w:r>
        <w:t>Liebe Schulschachbetreuerinnen und -betreuer,</w:t>
      </w:r>
    </w:p>
    <w:p w14:paraId="40FC62DD" w14:textId="77777777" w:rsidR="00FC67F9" w:rsidRDefault="00FC67F9" w:rsidP="00127963">
      <w:pPr>
        <w:spacing w:after="0" w:line="240" w:lineRule="auto"/>
        <w:jc w:val="both"/>
      </w:pPr>
    </w:p>
    <w:p w14:paraId="7DAB101C" w14:textId="56DC4E81" w:rsidR="001A5507" w:rsidRDefault="001A5507" w:rsidP="00127963">
      <w:pPr>
        <w:spacing w:after="0" w:line="240" w:lineRule="auto"/>
        <w:jc w:val="both"/>
      </w:pPr>
      <w:r>
        <w:t>hiermit lade ich alle</w:t>
      </w:r>
      <w:r w:rsidR="009D13B4">
        <w:t xml:space="preserve"> allgemein- und berufsbildenden</w:t>
      </w:r>
      <w:r>
        <w:t xml:space="preserve"> Schulen im Bezirk</w:t>
      </w:r>
      <w:r w:rsidR="00DA1D1E">
        <w:t xml:space="preserve"> </w:t>
      </w:r>
      <w:r w:rsidR="00DA1D1E" w:rsidRPr="00DA1D1E">
        <w:t>Ulm/Alb-Donau-Kreis</w:t>
      </w:r>
      <w:r w:rsidR="00127963">
        <w:t xml:space="preserve"> </w:t>
      </w:r>
      <w:r w:rsidR="00DA1D1E">
        <w:t>zum</w:t>
      </w:r>
      <w:r>
        <w:t xml:space="preserve"> </w:t>
      </w:r>
      <w:r w:rsidR="00002EA1">
        <w:t>Schulschachb</w:t>
      </w:r>
      <w:r w:rsidR="00DA1D1E">
        <w:t>ezirkswettbewerb</w:t>
      </w:r>
      <w:r>
        <w:t xml:space="preserve"> </w:t>
      </w:r>
      <w:r w:rsidR="00002EA1">
        <w:t>des aktuellen Schuljahres 2024/2025 ein</w:t>
      </w:r>
      <w:r>
        <w:t xml:space="preserve">. </w:t>
      </w:r>
    </w:p>
    <w:p w14:paraId="1CBF7246" w14:textId="77777777" w:rsidR="00127963" w:rsidRDefault="00127963" w:rsidP="00127963">
      <w:pPr>
        <w:spacing w:after="0" w:line="240" w:lineRule="auto"/>
      </w:pPr>
    </w:p>
    <w:p w14:paraId="460C27D0" w14:textId="77777777" w:rsidR="00FC67F9" w:rsidRDefault="001A5507" w:rsidP="00127963">
      <w:pPr>
        <w:spacing w:after="0" w:line="240" w:lineRule="auto"/>
        <w:jc w:val="both"/>
        <w:rPr>
          <w:b/>
          <w:bCs/>
        </w:rPr>
      </w:pPr>
      <w:r w:rsidRPr="00DA1D1E">
        <w:rPr>
          <w:b/>
          <w:bCs/>
        </w:rPr>
        <w:t>Wettkampfklassen (WK):</w:t>
      </w:r>
      <w:r w:rsidR="00622AB1">
        <w:rPr>
          <w:b/>
          <w:bCs/>
        </w:rPr>
        <w:t xml:space="preserve"> </w:t>
      </w:r>
    </w:p>
    <w:p w14:paraId="26960885" w14:textId="6D6ED2E3" w:rsidR="001A5507" w:rsidRDefault="00622AB1" w:rsidP="00127963">
      <w:pPr>
        <w:spacing w:after="0" w:line="240" w:lineRule="auto"/>
        <w:jc w:val="both"/>
        <w:rPr>
          <w:b/>
          <w:bCs/>
        </w:rPr>
      </w:pPr>
      <w:r w:rsidRPr="00622AB1">
        <w:t>Mit Ausnahme der WK 2 tritt ein Team jeweils mit 4 Spieler/innen an</w:t>
      </w:r>
      <w:r>
        <w:rPr>
          <w:b/>
          <w:bCs/>
        </w:rPr>
        <w:t xml:space="preserve"> </w:t>
      </w:r>
      <w:r w:rsidRPr="00622AB1">
        <w:t>(Ersatzspieler/innen können unter Einhaltung der Rangfolge der gemeldeten Spieler/innen zum Einsatz kommen)</w:t>
      </w:r>
      <w:r w:rsidR="00FC67F9">
        <w:t>.</w:t>
      </w:r>
      <w:r>
        <w:rPr>
          <w:b/>
          <w:bCs/>
        </w:rPr>
        <w:t xml:space="preserve"> </w:t>
      </w:r>
    </w:p>
    <w:p w14:paraId="54BDBA44" w14:textId="77777777" w:rsidR="00127963" w:rsidRDefault="00127963" w:rsidP="00127963">
      <w:pPr>
        <w:spacing w:after="0" w:line="240" w:lineRule="auto"/>
        <w:rPr>
          <w:b/>
          <w:bCs/>
        </w:rPr>
      </w:pPr>
    </w:p>
    <w:tbl>
      <w:tblPr>
        <w:tblStyle w:val="Tabellenraster"/>
        <w:tblW w:w="9918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675"/>
        <w:gridCol w:w="5243"/>
      </w:tblGrid>
      <w:tr w:rsidR="00442594" w14:paraId="26A75595" w14:textId="77777777" w:rsidTr="00A1361C">
        <w:tc>
          <w:tcPr>
            <w:tcW w:w="4675" w:type="dxa"/>
            <w:tcBorders>
              <w:right w:val="single" w:sz="12" w:space="0" w:color="auto"/>
            </w:tcBorders>
            <w:shd w:val="clear" w:color="auto" w:fill="auto"/>
          </w:tcPr>
          <w:p w14:paraId="0EB5FCA6" w14:textId="06519443" w:rsidR="00442594" w:rsidRPr="00A1361C" w:rsidRDefault="00442594" w:rsidP="00442594">
            <w:r w:rsidRPr="00A1361C">
              <w:t>WK 2: Jahrgang 200</w:t>
            </w:r>
            <w:r w:rsidR="00CC1BB0">
              <w:t>7</w:t>
            </w:r>
            <w:r w:rsidRPr="00A1361C">
              <w:t xml:space="preserve"> und jünger (6er-Teams!)</w:t>
            </w:r>
          </w:p>
          <w:p w14:paraId="7051BBD3" w14:textId="77777777" w:rsidR="00442594" w:rsidRPr="00A1361C" w:rsidRDefault="00442594" w:rsidP="00127963">
            <w:pPr>
              <w:rPr>
                <w:b/>
                <w:bCs/>
              </w:rPr>
            </w:pPr>
          </w:p>
        </w:tc>
        <w:tc>
          <w:tcPr>
            <w:tcW w:w="5243" w:type="dxa"/>
            <w:tcBorders>
              <w:left w:val="single" w:sz="12" w:space="0" w:color="auto"/>
            </w:tcBorders>
            <w:shd w:val="clear" w:color="auto" w:fill="auto"/>
          </w:tcPr>
          <w:p w14:paraId="0A9F91C1" w14:textId="78151949" w:rsidR="00442594" w:rsidRPr="00A1361C" w:rsidRDefault="00442594" w:rsidP="00127963">
            <w:r w:rsidRPr="00A1361C">
              <w:t xml:space="preserve">WK HR: Haupt-, Real-, Werkrealschulen sowie Gemeinschaftsschulen </w:t>
            </w:r>
          </w:p>
        </w:tc>
      </w:tr>
      <w:tr w:rsidR="00442594" w14:paraId="46576755" w14:textId="77777777" w:rsidTr="00A1361C">
        <w:tc>
          <w:tcPr>
            <w:tcW w:w="467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B824AF6" w14:textId="17DC0000" w:rsidR="00442594" w:rsidRPr="00A1361C" w:rsidRDefault="00442594" w:rsidP="00127963">
            <w:r w:rsidRPr="00A1361C">
              <w:t>WK 3: Jahrgang 20</w:t>
            </w:r>
            <w:r w:rsidR="00CC1BB0">
              <w:t>10</w:t>
            </w:r>
            <w:r w:rsidRPr="00A1361C">
              <w:t xml:space="preserve"> und jünger </w:t>
            </w:r>
          </w:p>
        </w:tc>
        <w:tc>
          <w:tcPr>
            <w:tcW w:w="5243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0826B34" w14:textId="132D9651" w:rsidR="00442594" w:rsidRPr="00A1361C" w:rsidRDefault="00A1361C" w:rsidP="00127963">
            <w:proofErr w:type="gramStart"/>
            <w:r w:rsidRPr="00A1361C">
              <w:t>WK Mädchen</w:t>
            </w:r>
            <w:proofErr w:type="gramEnd"/>
            <w:r w:rsidRPr="00A1361C">
              <w:t>: Jahrgang 200</w:t>
            </w:r>
            <w:r w:rsidR="00CC1BB0">
              <w:t>4</w:t>
            </w:r>
            <w:r w:rsidRPr="00A1361C">
              <w:t xml:space="preserve"> und jünger </w:t>
            </w:r>
          </w:p>
        </w:tc>
      </w:tr>
      <w:tr w:rsidR="00442594" w14:paraId="15D32F96" w14:textId="77777777" w:rsidTr="00A1361C">
        <w:tc>
          <w:tcPr>
            <w:tcW w:w="4675" w:type="dxa"/>
            <w:tcBorders>
              <w:right w:val="single" w:sz="12" w:space="0" w:color="auto"/>
            </w:tcBorders>
            <w:shd w:val="clear" w:color="auto" w:fill="auto"/>
          </w:tcPr>
          <w:p w14:paraId="1CD9A9BC" w14:textId="7C379C64" w:rsidR="00442594" w:rsidRPr="00A1361C" w:rsidRDefault="00442594" w:rsidP="00442594">
            <w:r w:rsidRPr="00A1361C">
              <w:t>WK 4: Jahrgang 201</w:t>
            </w:r>
            <w:r w:rsidR="00CC1BB0">
              <w:t>2</w:t>
            </w:r>
            <w:r w:rsidRPr="00A1361C">
              <w:t xml:space="preserve"> und jünger </w:t>
            </w:r>
          </w:p>
          <w:p w14:paraId="09F32968" w14:textId="77777777" w:rsidR="00442594" w:rsidRPr="00A1361C" w:rsidRDefault="00442594" w:rsidP="00127963">
            <w:pPr>
              <w:rPr>
                <w:b/>
                <w:bCs/>
              </w:rPr>
            </w:pPr>
          </w:p>
        </w:tc>
        <w:tc>
          <w:tcPr>
            <w:tcW w:w="5243" w:type="dxa"/>
            <w:tcBorders>
              <w:left w:val="single" w:sz="12" w:space="0" w:color="auto"/>
            </w:tcBorders>
            <w:shd w:val="clear" w:color="auto" w:fill="auto"/>
          </w:tcPr>
          <w:p w14:paraId="50883E84" w14:textId="4853D431" w:rsidR="00442594" w:rsidRPr="00A1361C" w:rsidRDefault="00A1361C" w:rsidP="00127963">
            <w:proofErr w:type="gramStart"/>
            <w:r w:rsidRPr="00A1361C">
              <w:t>WK Grundschule</w:t>
            </w:r>
            <w:proofErr w:type="gramEnd"/>
            <w:r w:rsidRPr="00A1361C">
              <w:t xml:space="preserve">: </w:t>
            </w:r>
            <w:r w:rsidRPr="00A1361C">
              <w:rPr>
                <w:color w:val="000000"/>
              </w:rPr>
              <w:t xml:space="preserve">Schülerinnen und Schüler, </w:t>
            </w:r>
            <w:r w:rsidR="00F90ED5">
              <w:rPr>
                <w:color w:val="000000"/>
              </w:rPr>
              <w:t>welche</w:t>
            </w:r>
            <w:r w:rsidRPr="00A1361C">
              <w:rPr>
                <w:color w:val="000000"/>
              </w:rPr>
              <w:t xml:space="preserve"> die Klasse 1 bis 4 einer Grundschule besuchen</w:t>
            </w:r>
          </w:p>
        </w:tc>
      </w:tr>
      <w:tr w:rsidR="00442594" w14:paraId="23960E36" w14:textId="77777777" w:rsidTr="00A1361C">
        <w:tc>
          <w:tcPr>
            <w:tcW w:w="467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D600837" w14:textId="77777777" w:rsidR="00442594" w:rsidRDefault="00442594" w:rsidP="00442594">
            <w:r>
              <w:t xml:space="preserve">WK 5: Klasse 5 und tiefer </w:t>
            </w:r>
          </w:p>
          <w:p w14:paraId="61B52FA7" w14:textId="77777777" w:rsidR="00442594" w:rsidRDefault="00442594" w:rsidP="00127963">
            <w:pPr>
              <w:rPr>
                <w:b/>
                <w:bCs/>
              </w:rPr>
            </w:pPr>
          </w:p>
        </w:tc>
        <w:tc>
          <w:tcPr>
            <w:tcW w:w="5243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EF1F6CD" w14:textId="647022DF" w:rsidR="00442594" w:rsidRPr="00A1361C" w:rsidRDefault="00A1361C" w:rsidP="00127963">
            <w:pPr>
              <w:rPr>
                <w:color w:val="000000"/>
              </w:rPr>
            </w:pPr>
            <w:r w:rsidRPr="00622AB1">
              <w:t>WK Grundschule Mädchen: Nur</w:t>
            </w:r>
            <w:r>
              <w:t xml:space="preserve"> </w:t>
            </w:r>
            <w:r>
              <w:rPr>
                <w:color w:val="000000"/>
              </w:rPr>
              <w:t xml:space="preserve">Schülerinnen, </w:t>
            </w:r>
            <w:r w:rsidR="00D122B2">
              <w:rPr>
                <w:color w:val="000000"/>
              </w:rPr>
              <w:t>welche</w:t>
            </w:r>
            <w:r>
              <w:rPr>
                <w:color w:val="000000"/>
              </w:rPr>
              <w:t xml:space="preserve"> die Klasse 1 bis 4 einer Grundschule besuchen </w:t>
            </w:r>
          </w:p>
        </w:tc>
      </w:tr>
    </w:tbl>
    <w:p w14:paraId="124202D3" w14:textId="77777777" w:rsidR="00DA1D1E" w:rsidRDefault="00DA1D1E" w:rsidP="00127963">
      <w:pPr>
        <w:spacing w:after="0" w:line="240" w:lineRule="auto"/>
      </w:pPr>
    </w:p>
    <w:p w14:paraId="50948B25" w14:textId="77777777" w:rsidR="001A5507" w:rsidRPr="00E41EB1" w:rsidRDefault="001A5507" w:rsidP="00127963">
      <w:pPr>
        <w:spacing w:after="0" w:line="240" w:lineRule="auto"/>
        <w:jc w:val="both"/>
        <w:rPr>
          <w:b/>
          <w:bCs/>
        </w:rPr>
      </w:pPr>
      <w:r w:rsidRPr="00E41EB1">
        <w:rPr>
          <w:b/>
          <w:bCs/>
        </w:rPr>
        <w:t>Spielmodus und Qualifikation:</w:t>
      </w:r>
    </w:p>
    <w:p w14:paraId="36AE0918" w14:textId="028EE419" w:rsidR="00AF4964" w:rsidRDefault="001A5507" w:rsidP="00127963">
      <w:pPr>
        <w:spacing w:after="0" w:line="240" w:lineRule="auto"/>
        <w:jc w:val="both"/>
      </w:pPr>
      <w:r>
        <w:t xml:space="preserve">Je nach </w:t>
      </w:r>
      <w:r w:rsidR="00E41EB1">
        <w:t>Anzahl der gemeldeten Teams findet ein</w:t>
      </w:r>
      <w:r>
        <w:t xml:space="preserve"> </w:t>
      </w:r>
      <w:r w:rsidR="00FC67F9">
        <w:t>Vollr</w:t>
      </w:r>
      <w:r>
        <w:t>undenturnier oder</w:t>
      </w:r>
      <w:r w:rsidR="00E41EB1">
        <w:t xml:space="preserve"> ein Turnier nach</w:t>
      </w:r>
      <w:r>
        <w:t xml:space="preserve"> Schweizer-System</w:t>
      </w:r>
      <w:r w:rsidR="00E41EB1">
        <w:t xml:space="preserve"> statt</w:t>
      </w:r>
      <w:r>
        <w:t>. Bei zu wenigen Mannschaften</w:t>
      </w:r>
      <w:r w:rsidR="00E41EB1">
        <w:t xml:space="preserve"> kann mit Hin- und Rückrunde gespielt werden </w:t>
      </w:r>
      <w:r w:rsidR="00AF4964">
        <w:t>und/oder es</w:t>
      </w:r>
      <w:r w:rsidR="00E41EB1">
        <w:t xml:space="preserve"> </w:t>
      </w:r>
      <w:r>
        <w:t>können WKs zusammengelegt</w:t>
      </w:r>
      <w:r w:rsidR="00E41EB1">
        <w:t xml:space="preserve"> und </w:t>
      </w:r>
      <w:r w:rsidR="00AF4964">
        <w:t xml:space="preserve">Teams </w:t>
      </w:r>
      <w:r w:rsidR="00E41EB1">
        <w:t>hinterher entsprechend der Wettkampfkategorien separat platziert werden</w:t>
      </w:r>
      <w:r w:rsidR="00AF4964">
        <w:t>.</w:t>
      </w:r>
      <w:r w:rsidR="00FC67F9">
        <w:t xml:space="preserve"> Der endgültige Modus wird nach Ablauf der Anmeldefrist von mir bekanntgegeben.</w:t>
      </w:r>
    </w:p>
    <w:p w14:paraId="27A36993" w14:textId="77777777" w:rsidR="00127963" w:rsidRDefault="00127963" w:rsidP="00127963">
      <w:pPr>
        <w:spacing w:after="0" w:line="240" w:lineRule="auto"/>
        <w:jc w:val="both"/>
      </w:pPr>
    </w:p>
    <w:p w14:paraId="3A657EF6" w14:textId="77777777" w:rsidR="00127963" w:rsidRPr="00127963" w:rsidRDefault="001A5507" w:rsidP="00127963">
      <w:pPr>
        <w:spacing w:after="0" w:line="240" w:lineRule="auto"/>
        <w:jc w:val="both"/>
        <w:rPr>
          <w:u w:val="single"/>
        </w:rPr>
      </w:pPr>
      <w:r w:rsidRPr="00127963">
        <w:rPr>
          <w:u w:val="single"/>
        </w:rPr>
        <w:t>Bedenkzeit: 20</w:t>
      </w:r>
      <w:r w:rsidR="00AF4964" w:rsidRPr="00127963">
        <w:rPr>
          <w:u w:val="single"/>
        </w:rPr>
        <w:t xml:space="preserve"> </w:t>
      </w:r>
      <w:r w:rsidRPr="00127963">
        <w:rPr>
          <w:u w:val="single"/>
        </w:rPr>
        <w:t>Minuten pro Spieler</w:t>
      </w:r>
      <w:r w:rsidR="00E41EB1" w:rsidRPr="00127963">
        <w:rPr>
          <w:u w:val="single"/>
        </w:rPr>
        <w:t>/in</w:t>
      </w:r>
      <w:r w:rsidRPr="00127963">
        <w:rPr>
          <w:u w:val="single"/>
        </w:rPr>
        <w:t xml:space="preserve"> und Partie.</w:t>
      </w:r>
    </w:p>
    <w:p w14:paraId="22602E0E" w14:textId="62C47629" w:rsidR="00AF4964" w:rsidRDefault="00AF4964" w:rsidP="00127963">
      <w:pPr>
        <w:spacing w:after="0" w:line="240" w:lineRule="auto"/>
        <w:jc w:val="both"/>
      </w:pPr>
      <w:r>
        <w:t xml:space="preserve">Der zweite ungültige Zug derselben Spielerin / desselben Spielers in einer Partie führt zum Verlust der Partie (In der </w:t>
      </w:r>
      <w:proofErr w:type="gramStart"/>
      <w:r>
        <w:t>WK Grundschule</w:t>
      </w:r>
      <w:proofErr w:type="gramEnd"/>
      <w:r>
        <w:t xml:space="preserve"> bzw. WK Grundschule Mädchen kann von dieser Regelung bezüglich ungültiger Züge abgewichen werden).</w:t>
      </w:r>
      <w:r w:rsidR="001A5507">
        <w:t xml:space="preserve"> </w:t>
      </w:r>
    </w:p>
    <w:p w14:paraId="683B1AC3" w14:textId="77777777" w:rsidR="00127963" w:rsidRDefault="00127963" w:rsidP="00127963">
      <w:pPr>
        <w:spacing w:after="0" w:line="240" w:lineRule="auto"/>
        <w:jc w:val="both"/>
      </w:pPr>
    </w:p>
    <w:p w14:paraId="2E73CBBC" w14:textId="4574C97B" w:rsidR="001A5507" w:rsidRDefault="00127963" w:rsidP="00127963">
      <w:pPr>
        <w:spacing w:after="0" w:line="240" w:lineRule="auto"/>
        <w:jc w:val="both"/>
      </w:pPr>
      <w:r>
        <w:t>Jedes</w:t>
      </w:r>
      <w:r w:rsidR="001A5507">
        <w:t xml:space="preserve"> </w:t>
      </w:r>
      <w:r>
        <w:t>erstplatzierte Team</w:t>
      </w:r>
      <w:r w:rsidR="001A5507">
        <w:t xml:space="preserve"> </w:t>
      </w:r>
      <w:r>
        <w:t>einer</w:t>
      </w:r>
      <w:r w:rsidR="001A5507">
        <w:t xml:space="preserve"> WK qualifizier</w:t>
      </w:r>
      <w:r>
        <w:t>t</w:t>
      </w:r>
      <w:r w:rsidR="001A5507">
        <w:t xml:space="preserve"> sich für das Württembergische</w:t>
      </w:r>
      <w:r w:rsidR="00AF4964">
        <w:t xml:space="preserve"> </w:t>
      </w:r>
      <w:r w:rsidR="001A5507">
        <w:t>Schulschach-</w:t>
      </w:r>
      <w:r w:rsidR="00AF4964">
        <w:t>Landesf</w:t>
      </w:r>
      <w:r w:rsidR="001A5507">
        <w:t>inale.</w:t>
      </w:r>
    </w:p>
    <w:p w14:paraId="54F125AC" w14:textId="77777777" w:rsidR="00127963" w:rsidRDefault="00127963" w:rsidP="00127963">
      <w:pPr>
        <w:spacing w:after="0" w:line="240" w:lineRule="auto"/>
        <w:jc w:val="both"/>
      </w:pPr>
    </w:p>
    <w:p w14:paraId="2B5BC5E3" w14:textId="72473853" w:rsidR="001A5507" w:rsidRPr="00127963" w:rsidRDefault="00DD73B2" w:rsidP="00127963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Anmeldung, </w:t>
      </w:r>
      <w:r w:rsidR="001A5507" w:rsidRPr="00127963">
        <w:rPr>
          <w:b/>
          <w:bCs/>
        </w:rPr>
        <w:t>Spielort</w:t>
      </w:r>
      <w:r>
        <w:rPr>
          <w:b/>
          <w:bCs/>
        </w:rPr>
        <w:t>,</w:t>
      </w:r>
      <w:r w:rsidR="001A5507" w:rsidRPr="00127963">
        <w:rPr>
          <w:b/>
          <w:bCs/>
        </w:rPr>
        <w:t xml:space="preserve"> Termine</w:t>
      </w:r>
      <w:r>
        <w:rPr>
          <w:b/>
          <w:bCs/>
        </w:rPr>
        <w:t xml:space="preserve"> und Meldung der Ergebnisse</w:t>
      </w:r>
      <w:r w:rsidR="001A5507" w:rsidRPr="00127963">
        <w:rPr>
          <w:b/>
          <w:bCs/>
        </w:rPr>
        <w:t>:</w:t>
      </w:r>
    </w:p>
    <w:p w14:paraId="32BC9ED5" w14:textId="07B4A947" w:rsidR="001A5507" w:rsidRDefault="001A5507" w:rsidP="00127963">
      <w:pPr>
        <w:spacing w:after="0" w:line="240" w:lineRule="auto"/>
        <w:jc w:val="both"/>
      </w:pPr>
      <w:r>
        <w:t>Die</w:t>
      </w:r>
      <w:r w:rsidR="00127963">
        <w:t xml:space="preserve"> Betreuer/innen der</w:t>
      </w:r>
      <w:r>
        <w:t xml:space="preserve"> </w:t>
      </w:r>
      <w:r w:rsidR="00C71A59">
        <w:t>rechtzeitig angemeldeten</w:t>
      </w:r>
      <w:r>
        <w:t xml:space="preserve"> </w:t>
      </w:r>
      <w:r w:rsidR="00AF4964">
        <w:t>Teams</w:t>
      </w:r>
      <w:r w:rsidR="00127963">
        <w:t xml:space="preserve"> werden von mir nach Ablauf der Anmeldefrist</w:t>
      </w:r>
      <w:r w:rsidR="00DD73B2">
        <w:t xml:space="preserve"> (</w:t>
      </w:r>
      <w:r w:rsidR="00762CB7">
        <w:t>2</w:t>
      </w:r>
      <w:r w:rsidR="00C42378">
        <w:t>1</w:t>
      </w:r>
      <w:r w:rsidR="00DD73B2">
        <w:t>.</w:t>
      </w:r>
      <w:r w:rsidR="00762CB7">
        <w:t>1</w:t>
      </w:r>
      <w:r w:rsidR="00DD73B2">
        <w:t>2.2024)</w:t>
      </w:r>
      <w:r w:rsidR="00127963">
        <w:t xml:space="preserve"> bezüglich der gemeldeten Teams</w:t>
      </w:r>
      <w:r w:rsidR="005F0C04">
        <w:t xml:space="preserve"> und betreffenden Kontaktdaten</w:t>
      </w:r>
      <w:r w:rsidR="00127963">
        <w:t xml:space="preserve"> informiert und</w:t>
      </w:r>
      <w:r>
        <w:t xml:space="preserve"> vereinbaren</w:t>
      </w:r>
      <w:r w:rsidR="00127963">
        <w:t xml:space="preserve"> untereinander</w:t>
      </w:r>
      <w:r w:rsidR="00DD73B2">
        <w:t xml:space="preserve"> möglichst ohne mein Zutun</w:t>
      </w:r>
      <w:r>
        <w:t xml:space="preserve"> einen Spiel</w:t>
      </w:r>
      <w:r w:rsidR="00DD73B2">
        <w:t>ort und -</w:t>
      </w:r>
      <w:r>
        <w:t xml:space="preserve">termin im Zeitraum </w:t>
      </w:r>
      <w:r w:rsidR="00DD73B2">
        <w:t xml:space="preserve">vom </w:t>
      </w:r>
      <w:r w:rsidR="00762CB7" w:rsidRPr="00757B0A">
        <w:rPr>
          <w:b/>
          <w:bCs/>
        </w:rPr>
        <w:t>08.01</w:t>
      </w:r>
      <w:r w:rsidRPr="00757B0A">
        <w:rPr>
          <w:b/>
          <w:bCs/>
        </w:rPr>
        <w:t>.-</w:t>
      </w:r>
      <w:r w:rsidR="00F70269" w:rsidRPr="00757B0A">
        <w:rPr>
          <w:b/>
          <w:bCs/>
        </w:rPr>
        <w:t>16</w:t>
      </w:r>
      <w:r w:rsidRPr="00757B0A">
        <w:rPr>
          <w:b/>
          <w:bCs/>
        </w:rPr>
        <w:t>.</w:t>
      </w:r>
      <w:r w:rsidR="006B0A41" w:rsidRPr="00757B0A">
        <w:rPr>
          <w:b/>
          <w:bCs/>
        </w:rPr>
        <w:t>0</w:t>
      </w:r>
      <w:r w:rsidRPr="00757B0A">
        <w:rPr>
          <w:b/>
          <w:bCs/>
        </w:rPr>
        <w:t>2.202</w:t>
      </w:r>
      <w:r w:rsidR="00F0484B" w:rsidRPr="00757B0A">
        <w:rPr>
          <w:b/>
          <w:bCs/>
        </w:rPr>
        <w:t>5</w:t>
      </w:r>
      <w:r w:rsidR="006B0A41">
        <w:t>.</w:t>
      </w:r>
      <w:r w:rsidR="005F0C04">
        <w:t xml:space="preserve"> Bei</w:t>
      </w:r>
      <w:r w:rsidR="00397CDB">
        <w:t xml:space="preserve"> besonderem</w:t>
      </w:r>
      <w:r w:rsidR="005F0C04">
        <w:t xml:space="preserve"> </w:t>
      </w:r>
      <w:r w:rsidR="00397CDB">
        <w:t xml:space="preserve">Bedarf stelle ich </w:t>
      </w:r>
      <w:r w:rsidR="00DD73B2">
        <w:t xml:space="preserve">auf Anfrage </w:t>
      </w:r>
      <w:r w:rsidR="00397CDB">
        <w:t>hierfür</w:t>
      </w:r>
      <w:r w:rsidR="005F0C04">
        <w:t xml:space="preserve"> </w:t>
      </w:r>
      <w:r w:rsidR="00397CDB">
        <w:t>eine</w:t>
      </w:r>
      <w:r w:rsidR="005F0C04">
        <w:t xml:space="preserve"> </w:t>
      </w:r>
      <w:r w:rsidR="00397CDB">
        <w:t>vermittelnde Instanz dar,</w:t>
      </w:r>
      <w:r w:rsidR="005F0C04">
        <w:t xml:space="preserve"> </w:t>
      </w:r>
      <w:r w:rsidR="00397CDB">
        <w:t xml:space="preserve">wobei ich in dieser Rolle </w:t>
      </w:r>
      <w:r w:rsidR="005F0C04">
        <w:t xml:space="preserve">jedoch nur in gut begründeten Ausnahmefällen </w:t>
      </w:r>
      <w:r w:rsidR="00397CDB">
        <w:t>bei der Organisation von Spielterminen unterstützend mitwirke</w:t>
      </w:r>
      <w:r w:rsidR="005F0C04">
        <w:t xml:space="preserve"> oder falls es</w:t>
      </w:r>
      <w:r w:rsidR="00DD73B2">
        <w:t xml:space="preserve"> z.B.</w:t>
      </w:r>
      <w:r w:rsidR="005F0C04">
        <w:t xml:space="preserve"> an Spielmaterial mangeln sollte</w:t>
      </w:r>
      <w:r w:rsidR="00397CDB">
        <w:t>.</w:t>
      </w:r>
      <w:r w:rsidR="005F0C04">
        <w:t xml:space="preserve"> </w:t>
      </w:r>
      <w:r w:rsidR="006B0A41">
        <w:t>Der/die Betreuer/</w:t>
      </w:r>
      <w:proofErr w:type="gramStart"/>
      <w:r w:rsidR="006B0A41">
        <w:t>in des gastgebenden Teams</w:t>
      </w:r>
      <w:proofErr w:type="gramEnd"/>
      <w:r w:rsidR="006B0A41">
        <w:t xml:space="preserve"> meldet nach Abschluss aller Bezirkswettbewerbspartien einer jeweiligen WK </w:t>
      </w:r>
      <w:r w:rsidR="00C82345">
        <w:t>sämtliche relevanten</w:t>
      </w:r>
      <w:r w:rsidR="006B0A41">
        <w:t xml:space="preserve"> Ergebnisse innerhalb von 24 Stunden per Email an </w:t>
      </w:r>
      <w:r w:rsidR="00DD73B2">
        <w:t xml:space="preserve">mich </w:t>
      </w:r>
      <w:r w:rsidR="00FC67F9">
        <w:t>mittels</w:t>
      </w:r>
      <w:r w:rsidR="00DD73B2">
        <w:t xml:space="preserve"> </w:t>
      </w:r>
      <w:r w:rsidR="006B0A41">
        <w:t>folgende</w:t>
      </w:r>
      <w:r w:rsidR="00DD73B2">
        <w:t>r</w:t>
      </w:r>
      <w:r w:rsidR="006B0A41">
        <w:t xml:space="preserve"> Adresse: </w:t>
      </w:r>
      <w:hyperlink r:id="rId6" w:history="1">
        <w:r w:rsidR="00C82345" w:rsidRPr="00B71B2D">
          <w:rPr>
            <w:rStyle w:val="Hyperlink"/>
          </w:rPr>
          <w:t>daniel.spaeth@sth-ulm.de</w:t>
        </w:r>
      </w:hyperlink>
    </w:p>
    <w:p w14:paraId="0D6B36A9" w14:textId="77777777" w:rsidR="00C82345" w:rsidRDefault="00C82345" w:rsidP="00127963">
      <w:pPr>
        <w:spacing w:after="0" w:line="240" w:lineRule="auto"/>
        <w:jc w:val="both"/>
      </w:pPr>
    </w:p>
    <w:p w14:paraId="19408A6A" w14:textId="762460D1" w:rsidR="001A5507" w:rsidRDefault="001A5507" w:rsidP="00127963">
      <w:pPr>
        <w:spacing w:after="0" w:line="240" w:lineRule="auto"/>
        <w:jc w:val="both"/>
      </w:pPr>
      <w:r w:rsidRPr="001A67B5">
        <w:rPr>
          <w:b/>
          <w:bCs/>
        </w:rPr>
        <w:t>Anmeldung</w:t>
      </w:r>
      <w:r w:rsidR="001A67B5">
        <w:rPr>
          <w:b/>
          <w:bCs/>
        </w:rPr>
        <w:t>en müssen</w:t>
      </w:r>
      <w:r w:rsidR="001A67B5">
        <w:t xml:space="preserve"> unter formloser Angabe </w:t>
      </w:r>
      <w:r w:rsidR="00F509A7">
        <w:t>der Kontaktdaten der Teambetreuerin / des Teambetreuers (</w:t>
      </w:r>
      <w:proofErr w:type="spellStart"/>
      <w:r w:rsidR="00F509A7">
        <w:t>Mobilfunknr</w:t>
      </w:r>
      <w:proofErr w:type="spellEnd"/>
      <w:r w:rsidR="00F509A7">
        <w:t xml:space="preserve">. für Terminabsprachen erwünscht) sowie der </w:t>
      </w:r>
      <w:r w:rsidR="001A67B5">
        <w:t xml:space="preserve">jeweiligen Teamaufstellung </w:t>
      </w:r>
      <w:r w:rsidR="00F509A7">
        <w:t xml:space="preserve">(Vor- und Nachname) </w:t>
      </w:r>
      <w:r w:rsidRPr="00C82345">
        <w:rPr>
          <w:b/>
          <w:bCs/>
          <w:u w:val="single"/>
        </w:rPr>
        <w:t>bis</w:t>
      </w:r>
      <w:r w:rsidR="001A67B5" w:rsidRPr="00C82345">
        <w:rPr>
          <w:b/>
          <w:bCs/>
          <w:u w:val="single"/>
        </w:rPr>
        <w:t xml:space="preserve"> spätestens</w:t>
      </w:r>
      <w:r w:rsidRPr="00C82345">
        <w:rPr>
          <w:b/>
          <w:bCs/>
          <w:u w:val="single"/>
        </w:rPr>
        <w:t xml:space="preserve"> </w:t>
      </w:r>
      <w:r w:rsidR="00F70269">
        <w:rPr>
          <w:b/>
          <w:bCs/>
          <w:u w:val="single"/>
        </w:rPr>
        <w:t>21</w:t>
      </w:r>
      <w:r w:rsidRPr="00C82345">
        <w:rPr>
          <w:b/>
          <w:bCs/>
          <w:u w:val="single"/>
        </w:rPr>
        <w:t>.</w:t>
      </w:r>
      <w:r w:rsidR="00F70269">
        <w:rPr>
          <w:b/>
          <w:bCs/>
          <w:u w:val="single"/>
        </w:rPr>
        <w:t>1</w:t>
      </w:r>
      <w:r w:rsidR="001A67B5" w:rsidRPr="00C82345">
        <w:rPr>
          <w:b/>
          <w:bCs/>
          <w:u w:val="single"/>
        </w:rPr>
        <w:t>2</w:t>
      </w:r>
      <w:r w:rsidRPr="00C82345">
        <w:rPr>
          <w:b/>
          <w:bCs/>
          <w:u w:val="single"/>
        </w:rPr>
        <w:t>.2024</w:t>
      </w:r>
      <w:r>
        <w:t xml:space="preserve"> per </w:t>
      </w:r>
      <w:proofErr w:type="gramStart"/>
      <w:r w:rsidR="001A67B5">
        <w:t>Email</w:t>
      </w:r>
      <w:proofErr w:type="gramEnd"/>
      <w:r>
        <w:t xml:space="preserve"> an </w:t>
      </w:r>
      <w:r w:rsidR="001A67B5">
        <w:t>derselben Adresse (</w:t>
      </w:r>
      <w:hyperlink r:id="rId7" w:history="1">
        <w:r w:rsidR="001A67B5" w:rsidRPr="00B71B2D">
          <w:rPr>
            <w:rStyle w:val="Hyperlink"/>
          </w:rPr>
          <w:t>daniel.spaeth@sth-ulm.de</w:t>
        </w:r>
      </w:hyperlink>
      <w:r w:rsidR="001A67B5">
        <w:t>) eingegangen sein</w:t>
      </w:r>
      <w:r>
        <w:t xml:space="preserve">. </w:t>
      </w:r>
      <w:r w:rsidR="001A67B5">
        <w:t>Am Tag der Austragung von Wettbewerbspartien müssen auf Bezirksebene</w:t>
      </w:r>
      <w:r>
        <w:t xml:space="preserve"> </w:t>
      </w:r>
      <w:r w:rsidR="001A67B5">
        <w:t>Schülerbestätigungen vorgelegt werden können, aus welchen das Geburtsjahr sowie die Schulzugehörigkeit hervorgehen (z.B. Schülerausweis;</w:t>
      </w:r>
      <w:r w:rsidR="00C82345">
        <w:t xml:space="preserve"> aber</w:t>
      </w:r>
      <w:r w:rsidR="001A67B5">
        <w:t xml:space="preserve"> Schulstempel nicht zwingend erforderlich). </w:t>
      </w:r>
    </w:p>
    <w:p w14:paraId="50223E1A" w14:textId="6152D977" w:rsidR="00EC558A" w:rsidRDefault="001A5507" w:rsidP="00127963">
      <w:pPr>
        <w:spacing w:after="0" w:line="240" w:lineRule="auto"/>
        <w:jc w:val="both"/>
      </w:pPr>
      <w:r>
        <w:t>Weitere Infos</w:t>
      </w:r>
      <w:r w:rsidR="001A67B5">
        <w:t xml:space="preserve"> sowie</w:t>
      </w:r>
      <w:r>
        <w:t xml:space="preserve"> Teilnahmebedingungen sind unter</w:t>
      </w:r>
      <w:r w:rsidR="001A67B5">
        <w:t xml:space="preserve"> </w:t>
      </w:r>
      <w:hyperlink r:id="rId8" w:history="1">
        <w:r w:rsidR="00F509A7" w:rsidRPr="00B71B2D">
          <w:rPr>
            <w:rStyle w:val="Hyperlink"/>
          </w:rPr>
          <w:t>https://bw-schulschach.de/</w:t>
        </w:r>
      </w:hyperlink>
      <w:r>
        <w:t xml:space="preserve"> zu finden.</w:t>
      </w:r>
    </w:p>
    <w:p w14:paraId="60E57FD9" w14:textId="77777777" w:rsidR="00EC558A" w:rsidRDefault="00EC558A" w:rsidP="00127963">
      <w:pPr>
        <w:spacing w:after="0" w:line="240" w:lineRule="auto"/>
        <w:jc w:val="both"/>
      </w:pPr>
    </w:p>
    <w:p w14:paraId="56661BAC" w14:textId="3EDA89CE" w:rsidR="001A5507" w:rsidRDefault="001A5507" w:rsidP="00127963">
      <w:pPr>
        <w:spacing w:after="0" w:line="240" w:lineRule="auto"/>
        <w:jc w:val="both"/>
      </w:pPr>
      <w:r>
        <w:t xml:space="preserve">Mit </w:t>
      </w:r>
      <w:r w:rsidR="001A67B5">
        <w:t>besten</w:t>
      </w:r>
      <w:r>
        <w:t xml:space="preserve"> Grüßen,</w:t>
      </w:r>
    </w:p>
    <w:p w14:paraId="3754A17C" w14:textId="06748337" w:rsidR="002B0074" w:rsidRDefault="001A67B5" w:rsidP="00127963">
      <w:pPr>
        <w:spacing w:after="0" w:line="240" w:lineRule="auto"/>
        <w:jc w:val="both"/>
      </w:pPr>
      <w:r>
        <w:t>Daniel Späth</w:t>
      </w:r>
      <w:r w:rsidR="00EC558A">
        <w:t xml:space="preserve"> </w:t>
      </w:r>
      <w:r>
        <w:t xml:space="preserve">(im Auftrag </w:t>
      </w:r>
      <w:r w:rsidR="001849BB">
        <w:t>des</w:t>
      </w:r>
      <w:r>
        <w:t xml:space="preserve"> </w:t>
      </w:r>
      <w:r w:rsidR="001A5507">
        <w:t>Schulschachreferent</w:t>
      </w:r>
      <w:r w:rsidR="001849BB">
        <w:t>en</w:t>
      </w:r>
      <w:r w:rsidR="001A5507">
        <w:t xml:space="preserve"> </w:t>
      </w:r>
      <w:r w:rsidR="001849BB">
        <w:t>für Württemberg, Herrn Bernd Grill)</w:t>
      </w:r>
    </w:p>
    <w:sectPr w:rsidR="002B0074" w:rsidSect="00A81831">
      <w:pgSz w:w="12240" w:h="15840"/>
      <w:pgMar w:top="709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ADFCE" w14:textId="77777777" w:rsidR="00A570FC" w:rsidRDefault="00A570FC" w:rsidP="00127963">
      <w:pPr>
        <w:spacing w:after="0" w:line="240" w:lineRule="auto"/>
      </w:pPr>
      <w:r>
        <w:separator/>
      </w:r>
    </w:p>
  </w:endnote>
  <w:endnote w:type="continuationSeparator" w:id="0">
    <w:p w14:paraId="0ACD366E" w14:textId="77777777" w:rsidR="00A570FC" w:rsidRDefault="00A570FC" w:rsidP="00127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1C68F" w14:textId="77777777" w:rsidR="00A570FC" w:rsidRDefault="00A570FC" w:rsidP="00127963">
      <w:pPr>
        <w:spacing w:after="0" w:line="240" w:lineRule="auto"/>
      </w:pPr>
      <w:r>
        <w:separator/>
      </w:r>
    </w:p>
  </w:footnote>
  <w:footnote w:type="continuationSeparator" w:id="0">
    <w:p w14:paraId="26BCA7D6" w14:textId="77777777" w:rsidR="00A570FC" w:rsidRDefault="00A570FC" w:rsidP="001279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507"/>
    <w:rsid w:val="00002EA1"/>
    <w:rsid w:val="00127963"/>
    <w:rsid w:val="001849BB"/>
    <w:rsid w:val="001A5507"/>
    <w:rsid w:val="001A67B5"/>
    <w:rsid w:val="002B0074"/>
    <w:rsid w:val="00397CDB"/>
    <w:rsid w:val="00442594"/>
    <w:rsid w:val="004E04E5"/>
    <w:rsid w:val="00536CE4"/>
    <w:rsid w:val="005F0C04"/>
    <w:rsid w:val="00622AB1"/>
    <w:rsid w:val="00657683"/>
    <w:rsid w:val="006B0A41"/>
    <w:rsid w:val="00713805"/>
    <w:rsid w:val="00757B0A"/>
    <w:rsid w:val="00762CB7"/>
    <w:rsid w:val="007D1A47"/>
    <w:rsid w:val="009D13B4"/>
    <w:rsid w:val="00A1361C"/>
    <w:rsid w:val="00A570FC"/>
    <w:rsid w:val="00A81831"/>
    <w:rsid w:val="00AF4964"/>
    <w:rsid w:val="00B322EA"/>
    <w:rsid w:val="00C12EE4"/>
    <w:rsid w:val="00C42378"/>
    <w:rsid w:val="00C71A59"/>
    <w:rsid w:val="00C82345"/>
    <w:rsid w:val="00CC1BB0"/>
    <w:rsid w:val="00CC5121"/>
    <w:rsid w:val="00CF2481"/>
    <w:rsid w:val="00D122B2"/>
    <w:rsid w:val="00D21F18"/>
    <w:rsid w:val="00DA1D1E"/>
    <w:rsid w:val="00DD73B2"/>
    <w:rsid w:val="00E41EB1"/>
    <w:rsid w:val="00EC558A"/>
    <w:rsid w:val="00F0484B"/>
    <w:rsid w:val="00F509A7"/>
    <w:rsid w:val="00F70269"/>
    <w:rsid w:val="00F90ED5"/>
    <w:rsid w:val="00FC6252"/>
    <w:rsid w:val="00FC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F0310"/>
  <w15:chartTrackingRefBased/>
  <w15:docId w15:val="{64705A30-3A9C-4F72-B1F5-1E4351E7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A67B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A67B5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127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7963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127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7963"/>
    <w:rPr>
      <w:lang w:val="de-DE"/>
    </w:rPr>
  </w:style>
  <w:style w:type="table" w:styleId="Tabellenraster">
    <w:name w:val="Table Grid"/>
    <w:basedOn w:val="NormaleTabelle"/>
    <w:uiPriority w:val="39"/>
    <w:rsid w:val="00442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w-schulschach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niel.spaeth@sth-ulm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.spaeth@sth-ulm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Späth</dc:creator>
  <cp:keywords/>
  <dc:description/>
  <cp:lastModifiedBy>Daniel Späth</cp:lastModifiedBy>
  <cp:revision>17</cp:revision>
  <cp:lastPrinted>2024-01-27T22:02:00Z</cp:lastPrinted>
  <dcterms:created xsi:type="dcterms:W3CDTF">2024-12-01T17:46:00Z</dcterms:created>
  <dcterms:modified xsi:type="dcterms:W3CDTF">2024-12-01T18:26:00Z</dcterms:modified>
</cp:coreProperties>
</file>